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5C" w:rsidRPr="001D7E8F" w:rsidRDefault="00005D5C"/>
    <w:p w:rsidR="000F61B7" w:rsidRPr="00800D10" w:rsidRDefault="000F61B7" w:rsidP="000F61B7">
      <w:pPr>
        <w:jc w:val="right"/>
        <w:rPr>
          <w:rFonts w:eastAsiaTheme="minorHAnsi"/>
          <w:sz w:val="16"/>
          <w:szCs w:val="16"/>
        </w:rPr>
      </w:pPr>
      <w:r w:rsidRPr="00800D10">
        <w:rPr>
          <w:rFonts w:eastAsiaTheme="minorHAnsi"/>
          <w:sz w:val="16"/>
          <w:szCs w:val="16"/>
        </w:rPr>
        <w:t>Форма бланка утверждена Решением</w:t>
      </w:r>
    </w:p>
    <w:p w:rsidR="000F61B7" w:rsidRPr="00800D10" w:rsidRDefault="000F61B7" w:rsidP="000F61B7">
      <w:pPr>
        <w:jc w:val="right"/>
        <w:rPr>
          <w:rFonts w:eastAsiaTheme="minorHAnsi"/>
          <w:sz w:val="16"/>
          <w:szCs w:val="16"/>
        </w:rPr>
      </w:pPr>
      <w:r w:rsidRPr="00800D10">
        <w:rPr>
          <w:rFonts w:eastAsiaTheme="minorHAnsi"/>
          <w:sz w:val="16"/>
          <w:szCs w:val="16"/>
        </w:rPr>
        <w:t>МС МО «</w:t>
      </w:r>
      <w:proofErr w:type="spellStart"/>
      <w:r w:rsidRPr="00800D10">
        <w:rPr>
          <w:rFonts w:eastAsiaTheme="minorHAnsi"/>
          <w:sz w:val="16"/>
          <w:szCs w:val="16"/>
        </w:rPr>
        <w:t>Купчино</w:t>
      </w:r>
      <w:proofErr w:type="spellEnd"/>
      <w:r w:rsidRPr="00800D10">
        <w:rPr>
          <w:rFonts w:eastAsiaTheme="minorHAnsi"/>
          <w:sz w:val="16"/>
          <w:szCs w:val="16"/>
        </w:rPr>
        <w:t>» от</w:t>
      </w:r>
      <w:r>
        <w:rPr>
          <w:rFonts w:eastAsiaTheme="minorHAnsi"/>
          <w:sz w:val="16"/>
          <w:szCs w:val="16"/>
        </w:rPr>
        <w:t xml:space="preserve"> 06</w:t>
      </w:r>
      <w:r w:rsidRPr="00800D10">
        <w:rPr>
          <w:rFonts w:eastAsiaTheme="minorHAnsi"/>
          <w:sz w:val="16"/>
          <w:szCs w:val="16"/>
        </w:rPr>
        <w:t>.10.20</w:t>
      </w:r>
      <w:r>
        <w:rPr>
          <w:rFonts w:eastAsiaTheme="minorHAnsi"/>
          <w:sz w:val="16"/>
          <w:szCs w:val="16"/>
        </w:rPr>
        <w:t>22</w:t>
      </w:r>
      <w:r w:rsidRPr="00800D10">
        <w:rPr>
          <w:rFonts w:eastAsiaTheme="minorHAnsi"/>
          <w:sz w:val="16"/>
          <w:szCs w:val="16"/>
        </w:rPr>
        <w:t xml:space="preserve"> № </w:t>
      </w:r>
      <w:r>
        <w:rPr>
          <w:rFonts w:eastAsiaTheme="minorHAnsi"/>
          <w:sz w:val="16"/>
          <w:szCs w:val="16"/>
        </w:rPr>
        <w:t>38</w:t>
      </w:r>
    </w:p>
    <w:p w:rsidR="00CE069B" w:rsidRPr="00225A55" w:rsidRDefault="00CE069B" w:rsidP="00CE069B">
      <w:pPr>
        <w:jc w:val="right"/>
        <w:rPr>
          <w:sz w:val="16"/>
          <w:szCs w:val="16"/>
        </w:rPr>
      </w:pPr>
    </w:p>
    <w:p w:rsidR="00CE069B" w:rsidRPr="00CE069B" w:rsidRDefault="00CE069B" w:rsidP="00CE069B">
      <w:pPr>
        <w:jc w:val="right"/>
        <w:rPr>
          <w:b/>
          <w:sz w:val="22"/>
          <w:szCs w:val="16"/>
        </w:rPr>
      </w:pPr>
    </w:p>
    <w:p w:rsidR="00CE069B" w:rsidRPr="00225A55" w:rsidRDefault="00CE069B" w:rsidP="00CE069B">
      <w:pPr>
        <w:jc w:val="right"/>
        <w:rPr>
          <w:sz w:val="16"/>
          <w:szCs w:val="16"/>
        </w:rPr>
      </w:pPr>
    </w:p>
    <w:p w:rsidR="00CE069B" w:rsidRPr="00225A55" w:rsidRDefault="00CE069B" w:rsidP="00CE069B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225A55"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0336FD9C" wp14:editId="6FAC06F6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9B" w:rsidRPr="00225A55" w:rsidRDefault="00CE069B" w:rsidP="00CE069B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225A55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225A55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CE069B" w:rsidRPr="00225A55" w:rsidRDefault="00CE069B" w:rsidP="00CE069B">
      <w:pPr>
        <w:jc w:val="center"/>
        <w:rPr>
          <w:b/>
          <w:bCs/>
          <w:sz w:val="20"/>
          <w:szCs w:val="20"/>
        </w:rPr>
      </w:pPr>
      <w:r w:rsidRPr="00225A55">
        <w:rPr>
          <w:b/>
          <w:bCs/>
          <w:sz w:val="20"/>
          <w:szCs w:val="20"/>
        </w:rPr>
        <w:t xml:space="preserve">6 СОЗЫВ (2019-2024 </w:t>
      </w:r>
      <w:proofErr w:type="spellStart"/>
      <w:r w:rsidRPr="00225A55">
        <w:rPr>
          <w:b/>
          <w:bCs/>
          <w:sz w:val="20"/>
          <w:szCs w:val="20"/>
        </w:rPr>
        <w:t>г.г</w:t>
      </w:r>
      <w:proofErr w:type="spellEnd"/>
      <w:r w:rsidRPr="00225A55">
        <w:rPr>
          <w:b/>
          <w:bCs/>
          <w:sz w:val="20"/>
          <w:szCs w:val="20"/>
        </w:rPr>
        <w:t>.)</w:t>
      </w:r>
    </w:p>
    <w:p w:rsidR="00CE069B" w:rsidRPr="00225A55" w:rsidRDefault="00CE069B" w:rsidP="00CE069B">
      <w:pPr>
        <w:rPr>
          <w:b/>
          <w:bCs/>
          <w:sz w:val="8"/>
          <w:szCs w:val="8"/>
        </w:rPr>
      </w:pPr>
    </w:p>
    <w:tbl>
      <w:tblPr>
        <w:tblW w:w="985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E069B" w:rsidRPr="00BB6B45" w:rsidTr="00CE069B">
        <w:trPr>
          <w:trHeight w:val="152"/>
        </w:trPr>
        <w:tc>
          <w:tcPr>
            <w:tcW w:w="985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069B" w:rsidRPr="00225A55" w:rsidRDefault="00CE069B" w:rsidP="00AA4F4E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225A55">
              <w:rPr>
                <w:sz w:val="20"/>
                <w:szCs w:val="20"/>
              </w:rPr>
              <w:t>192212,  Санкт</w:t>
            </w:r>
            <w:proofErr w:type="gramEnd"/>
            <w:r w:rsidRPr="00225A55">
              <w:rPr>
                <w:sz w:val="20"/>
                <w:szCs w:val="20"/>
              </w:rPr>
              <w:t xml:space="preserve">-Петербург,  ул. Будапештская,  дом № 19,  корп.№ </w:t>
            </w:r>
            <w:r w:rsidRPr="00225A55">
              <w:rPr>
                <w:sz w:val="20"/>
                <w:szCs w:val="20"/>
                <w:lang w:val="en-US"/>
              </w:rPr>
              <w:t xml:space="preserve">1;  </w:t>
            </w:r>
            <w:r w:rsidRPr="00225A55">
              <w:rPr>
                <w:sz w:val="20"/>
                <w:szCs w:val="20"/>
              </w:rPr>
              <w:t>тел</w:t>
            </w:r>
            <w:r w:rsidRPr="00225A55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225A55">
              <w:rPr>
                <w:color w:val="0563C1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225A55">
              <w:rPr>
                <w:color w:val="0563C1" w:themeColor="hyperlink"/>
                <w:sz w:val="20"/>
                <w:szCs w:val="20"/>
                <w:u w:val="single"/>
              </w:rPr>
              <w:t>с</w:t>
            </w:r>
            <w:r w:rsidRPr="00225A55">
              <w:rPr>
                <w:color w:val="0563C1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225A55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E069B" w:rsidRPr="00225A55" w:rsidRDefault="00CE069B" w:rsidP="00CE069B">
      <w:pPr>
        <w:rPr>
          <w:lang w:val="en-US"/>
        </w:rPr>
      </w:pPr>
    </w:p>
    <w:p w:rsidR="00CE069B" w:rsidRPr="000F61B7" w:rsidRDefault="00CE069B" w:rsidP="00CE069B">
      <w:pPr>
        <w:widowControl w:val="0"/>
        <w:jc w:val="center"/>
        <w:rPr>
          <w:b/>
          <w:bCs/>
          <w:sz w:val="26"/>
          <w:szCs w:val="26"/>
        </w:rPr>
      </w:pPr>
      <w:r w:rsidRPr="000F61B7">
        <w:rPr>
          <w:b/>
          <w:bCs/>
          <w:spacing w:val="28"/>
          <w:sz w:val="26"/>
          <w:szCs w:val="26"/>
        </w:rPr>
        <w:t>Р</w:t>
      </w:r>
      <w:r w:rsidR="00BB6B45">
        <w:rPr>
          <w:b/>
          <w:bCs/>
          <w:spacing w:val="28"/>
          <w:sz w:val="26"/>
          <w:szCs w:val="26"/>
        </w:rPr>
        <w:t xml:space="preserve"> </w:t>
      </w:r>
      <w:r w:rsidRPr="000F61B7">
        <w:rPr>
          <w:b/>
          <w:bCs/>
          <w:spacing w:val="28"/>
          <w:sz w:val="26"/>
          <w:szCs w:val="26"/>
        </w:rPr>
        <w:t>Е</w:t>
      </w:r>
      <w:r w:rsidR="00BB6B45">
        <w:rPr>
          <w:b/>
          <w:bCs/>
          <w:spacing w:val="28"/>
          <w:sz w:val="26"/>
          <w:szCs w:val="26"/>
        </w:rPr>
        <w:t xml:space="preserve"> </w:t>
      </w:r>
      <w:r w:rsidRPr="000F61B7">
        <w:rPr>
          <w:b/>
          <w:bCs/>
          <w:spacing w:val="28"/>
          <w:sz w:val="26"/>
          <w:szCs w:val="26"/>
        </w:rPr>
        <w:t>Ш</w:t>
      </w:r>
      <w:r w:rsidR="00BB6B45">
        <w:rPr>
          <w:b/>
          <w:bCs/>
          <w:spacing w:val="28"/>
          <w:sz w:val="26"/>
          <w:szCs w:val="26"/>
        </w:rPr>
        <w:t xml:space="preserve"> </w:t>
      </w:r>
      <w:r w:rsidRPr="000F61B7">
        <w:rPr>
          <w:b/>
          <w:bCs/>
          <w:spacing w:val="28"/>
          <w:sz w:val="26"/>
          <w:szCs w:val="26"/>
        </w:rPr>
        <w:t>Е</w:t>
      </w:r>
      <w:r w:rsidR="00BB6B45">
        <w:rPr>
          <w:b/>
          <w:bCs/>
          <w:spacing w:val="28"/>
          <w:sz w:val="26"/>
          <w:szCs w:val="26"/>
        </w:rPr>
        <w:t xml:space="preserve"> </w:t>
      </w:r>
      <w:r w:rsidRPr="000F61B7">
        <w:rPr>
          <w:b/>
          <w:bCs/>
          <w:spacing w:val="28"/>
          <w:sz w:val="26"/>
          <w:szCs w:val="26"/>
        </w:rPr>
        <w:t>Н</w:t>
      </w:r>
      <w:r w:rsidR="00BB6B45">
        <w:rPr>
          <w:b/>
          <w:bCs/>
          <w:spacing w:val="28"/>
          <w:sz w:val="26"/>
          <w:szCs w:val="26"/>
        </w:rPr>
        <w:t xml:space="preserve"> </w:t>
      </w:r>
      <w:r w:rsidRPr="000F61B7">
        <w:rPr>
          <w:b/>
          <w:bCs/>
          <w:spacing w:val="28"/>
          <w:sz w:val="26"/>
          <w:szCs w:val="26"/>
        </w:rPr>
        <w:t>И</w:t>
      </w:r>
      <w:r w:rsidR="00BB6B45">
        <w:rPr>
          <w:b/>
          <w:bCs/>
          <w:spacing w:val="28"/>
          <w:sz w:val="26"/>
          <w:szCs w:val="26"/>
        </w:rPr>
        <w:t xml:space="preserve"> </w:t>
      </w:r>
      <w:bookmarkStart w:id="0" w:name="_GoBack"/>
      <w:bookmarkEnd w:id="0"/>
      <w:r w:rsidRPr="000F61B7">
        <w:rPr>
          <w:b/>
          <w:bCs/>
          <w:spacing w:val="28"/>
          <w:sz w:val="26"/>
          <w:szCs w:val="26"/>
        </w:rPr>
        <w:t>Е</w:t>
      </w:r>
      <w:r w:rsidR="00531E1F">
        <w:rPr>
          <w:b/>
          <w:bCs/>
          <w:spacing w:val="28"/>
          <w:sz w:val="26"/>
          <w:szCs w:val="26"/>
        </w:rPr>
        <w:t xml:space="preserve"> </w:t>
      </w:r>
      <w:r w:rsidRPr="000F61B7">
        <w:rPr>
          <w:b/>
          <w:bCs/>
          <w:sz w:val="26"/>
          <w:szCs w:val="26"/>
        </w:rPr>
        <w:t xml:space="preserve"> №</w:t>
      </w:r>
      <w:r w:rsidR="00531E1F">
        <w:rPr>
          <w:b/>
          <w:bCs/>
          <w:sz w:val="26"/>
          <w:szCs w:val="26"/>
        </w:rPr>
        <w:t xml:space="preserve"> </w:t>
      </w:r>
      <w:r w:rsidRPr="000F61B7">
        <w:rPr>
          <w:b/>
          <w:bCs/>
          <w:sz w:val="26"/>
          <w:szCs w:val="26"/>
        </w:rPr>
        <w:t xml:space="preserve"> </w:t>
      </w:r>
      <w:r w:rsidR="00D234A8">
        <w:rPr>
          <w:b/>
          <w:bCs/>
          <w:sz w:val="26"/>
          <w:szCs w:val="26"/>
        </w:rPr>
        <w:t>35</w:t>
      </w:r>
    </w:p>
    <w:p w:rsidR="00CE069B" w:rsidRPr="000F61B7" w:rsidRDefault="00CE069B" w:rsidP="00CE069B">
      <w:pPr>
        <w:widowControl w:val="0"/>
        <w:jc w:val="center"/>
        <w:rPr>
          <w:b/>
          <w:bCs/>
          <w:sz w:val="26"/>
          <w:szCs w:val="26"/>
        </w:rPr>
      </w:pPr>
    </w:p>
    <w:p w:rsidR="00CE069B" w:rsidRPr="000F61B7" w:rsidRDefault="00D234A8" w:rsidP="00CE069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16.11.</w:t>
      </w:r>
      <w:r w:rsidR="00CE069B" w:rsidRPr="000F61B7">
        <w:rPr>
          <w:sz w:val="26"/>
          <w:szCs w:val="26"/>
        </w:rPr>
        <w:t>2023 г.                                                                                                      Санкт-Петербург</w:t>
      </w:r>
    </w:p>
    <w:p w:rsidR="00CE069B" w:rsidRPr="000F61B7" w:rsidRDefault="00CE069B" w:rsidP="00CE069B">
      <w:pPr>
        <w:widowControl w:val="0"/>
        <w:jc w:val="both"/>
        <w:rPr>
          <w:color w:val="000000" w:themeColor="text1"/>
          <w:sz w:val="26"/>
          <w:szCs w:val="26"/>
        </w:rPr>
      </w:pPr>
    </w:p>
    <w:p w:rsidR="000F61B7" w:rsidRPr="000F61B7" w:rsidRDefault="000F61B7" w:rsidP="000F61B7">
      <w:pPr>
        <w:jc w:val="center"/>
        <w:rPr>
          <w:b/>
          <w:sz w:val="26"/>
          <w:szCs w:val="26"/>
        </w:rPr>
      </w:pPr>
      <w:r w:rsidRPr="000F61B7">
        <w:rPr>
          <w:b/>
          <w:sz w:val="26"/>
          <w:szCs w:val="26"/>
        </w:rPr>
        <w:t xml:space="preserve">О согласовании перечня и </w:t>
      </w:r>
      <w:r w:rsidRPr="000F61B7">
        <w:rPr>
          <w:b/>
          <w:iCs/>
          <w:sz w:val="26"/>
          <w:szCs w:val="26"/>
        </w:rPr>
        <w:t xml:space="preserve">сведений о расходах на реализацию проектов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61B7">
        <w:rPr>
          <w:b/>
          <w:iCs/>
          <w:sz w:val="26"/>
          <w:szCs w:val="26"/>
        </w:rPr>
        <w:t>Купчино</w:t>
      </w:r>
      <w:proofErr w:type="spellEnd"/>
      <w:r w:rsidRPr="000F61B7">
        <w:rPr>
          <w:b/>
          <w:iCs/>
          <w:sz w:val="26"/>
          <w:szCs w:val="26"/>
        </w:rPr>
        <w:t xml:space="preserve"> на 2024 год и плановый период 2025-2026 годов</w:t>
      </w:r>
    </w:p>
    <w:p w:rsidR="000F61B7" w:rsidRPr="000F61B7" w:rsidRDefault="000F61B7" w:rsidP="000F61B7">
      <w:pPr>
        <w:widowControl w:val="0"/>
        <w:jc w:val="center"/>
        <w:rPr>
          <w:color w:val="000000" w:themeColor="text1"/>
          <w:sz w:val="26"/>
          <w:szCs w:val="26"/>
        </w:rPr>
      </w:pPr>
    </w:p>
    <w:p w:rsidR="000F61B7" w:rsidRPr="000F61B7" w:rsidRDefault="000F61B7" w:rsidP="00CE069B">
      <w:pPr>
        <w:widowControl w:val="0"/>
        <w:jc w:val="both"/>
        <w:rPr>
          <w:color w:val="000000" w:themeColor="text1"/>
          <w:sz w:val="26"/>
          <w:szCs w:val="26"/>
        </w:rPr>
      </w:pPr>
    </w:p>
    <w:p w:rsidR="00CE069B" w:rsidRPr="000F61B7" w:rsidRDefault="00CE069B" w:rsidP="00CE069B">
      <w:pPr>
        <w:ind w:firstLine="567"/>
        <w:jc w:val="both"/>
        <w:rPr>
          <w:color w:val="000000" w:themeColor="text1"/>
          <w:sz w:val="26"/>
          <w:szCs w:val="26"/>
          <w:lang w:bidi="ru-RU"/>
        </w:rPr>
      </w:pPr>
      <w:r w:rsidRPr="000F61B7">
        <w:rPr>
          <w:color w:val="000000"/>
          <w:sz w:val="26"/>
          <w:szCs w:val="26"/>
        </w:rPr>
        <w:t>В соответствии с Бюджетным кодексом Российской Федерации</w:t>
      </w:r>
      <w:r w:rsidRPr="000F61B7">
        <w:rPr>
          <w:sz w:val="26"/>
          <w:szCs w:val="26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0F61B7">
        <w:rPr>
          <w:sz w:val="26"/>
          <w:szCs w:val="26"/>
        </w:rPr>
        <w:t>Купчино</w:t>
      </w:r>
      <w:proofErr w:type="spellEnd"/>
      <w:r w:rsidRPr="000F61B7">
        <w:rPr>
          <w:sz w:val="26"/>
          <w:szCs w:val="26"/>
        </w:rPr>
        <w:t xml:space="preserve">, Порядком принятия решений о разработке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61B7">
        <w:rPr>
          <w:sz w:val="26"/>
          <w:szCs w:val="26"/>
        </w:rPr>
        <w:t>Купчино</w:t>
      </w:r>
      <w:proofErr w:type="spellEnd"/>
      <w:r w:rsidRPr="000F61B7">
        <w:rPr>
          <w:sz w:val="26"/>
          <w:szCs w:val="26"/>
        </w:rPr>
        <w:t xml:space="preserve">, формирования, реализации и проведения оценки эффективности их реализации, руководствуясь Уставом внутригородского муниципального образования Санкт-Петербурга муниципальный округ </w:t>
      </w:r>
      <w:proofErr w:type="spellStart"/>
      <w:r w:rsidRPr="000F61B7">
        <w:rPr>
          <w:sz w:val="26"/>
          <w:szCs w:val="26"/>
        </w:rPr>
        <w:t>Купчино</w:t>
      </w:r>
      <w:proofErr w:type="spellEnd"/>
      <w:r w:rsidRPr="000F61B7">
        <w:rPr>
          <w:color w:val="000000" w:themeColor="text1"/>
          <w:sz w:val="26"/>
          <w:szCs w:val="26"/>
          <w:lang w:bidi="ru-RU"/>
        </w:rPr>
        <w:t>,</w:t>
      </w:r>
    </w:p>
    <w:p w:rsidR="00CE069B" w:rsidRPr="000F61B7" w:rsidRDefault="00CE069B" w:rsidP="00CE069B">
      <w:pPr>
        <w:spacing w:before="240" w:after="240"/>
        <w:ind w:firstLine="567"/>
        <w:jc w:val="center"/>
        <w:rPr>
          <w:b/>
          <w:color w:val="000000" w:themeColor="text1"/>
          <w:sz w:val="26"/>
          <w:szCs w:val="26"/>
        </w:rPr>
      </w:pPr>
      <w:r w:rsidRPr="000F61B7">
        <w:rPr>
          <w:b/>
          <w:color w:val="000000" w:themeColor="text1"/>
          <w:sz w:val="26"/>
          <w:szCs w:val="26"/>
        </w:rPr>
        <w:t xml:space="preserve">Муниципальный </w:t>
      </w:r>
      <w:proofErr w:type="gramStart"/>
      <w:r w:rsidRPr="000F61B7">
        <w:rPr>
          <w:b/>
          <w:color w:val="000000" w:themeColor="text1"/>
          <w:sz w:val="26"/>
          <w:szCs w:val="26"/>
        </w:rPr>
        <w:t xml:space="preserve">Совет </w:t>
      </w:r>
      <w:r w:rsidR="00531E1F">
        <w:rPr>
          <w:b/>
          <w:color w:val="000000" w:themeColor="text1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Р</w:t>
      </w:r>
      <w:proofErr w:type="gramEnd"/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Е</w:t>
      </w:r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Ш</w:t>
      </w:r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И</w:t>
      </w:r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Л</w:t>
      </w:r>
      <w:r w:rsidR="00531E1F">
        <w:rPr>
          <w:b/>
          <w:color w:val="000000" w:themeColor="text1"/>
          <w:sz w:val="26"/>
          <w:szCs w:val="26"/>
        </w:rPr>
        <w:t xml:space="preserve">  :</w:t>
      </w:r>
    </w:p>
    <w:p w:rsidR="00CE069B" w:rsidRPr="000F61B7" w:rsidRDefault="00CE069B" w:rsidP="00206916">
      <w:pPr>
        <w:widowControl w:val="0"/>
        <w:numPr>
          <w:ilvl w:val="0"/>
          <w:numId w:val="3"/>
        </w:numPr>
        <w:jc w:val="both"/>
        <w:rPr>
          <w:bCs/>
          <w:color w:val="000000" w:themeColor="text1"/>
          <w:sz w:val="26"/>
          <w:szCs w:val="26"/>
          <w:lang w:bidi="ru-RU"/>
        </w:rPr>
      </w:pPr>
      <w:r w:rsidRPr="000F61B7">
        <w:rPr>
          <w:color w:val="000000" w:themeColor="text1"/>
          <w:sz w:val="26"/>
          <w:szCs w:val="26"/>
          <w:lang w:bidi="ru-RU"/>
        </w:rPr>
        <w:t xml:space="preserve">Согласовать на 2024 год </w:t>
      </w:r>
      <w:r w:rsidRPr="000F61B7">
        <w:rPr>
          <w:bCs/>
          <w:color w:val="000000" w:themeColor="text1"/>
          <w:sz w:val="26"/>
          <w:szCs w:val="26"/>
          <w:lang w:bidi="ru-RU"/>
        </w:rPr>
        <w:t>и плановый период 2025-2026 годов следующий перечень муниципальных программ: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61B7">
        <w:rPr>
          <w:rFonts w:ascii="Times New Roman" w:hAnsi="Times New Roman"/>
          <w:sz w:val="26"/>
          <w:szCs w:val="26"/>
        </w:rPr>
        <w:t>«Формирование архивных фондов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>«Проведение подготовки и обучению неработающего населения способам защиты и действиям в чрезвычайных ситуациях</w:t>
      </w:r>
      <w:r w:rsidRPr="000F61B7">
        <w:rPr>
          <w:rFonts w:ascii="Times New Roman" w:hAnsi="Times New Roman"/>
          <w:sz w:val="26"/>
          <w:szCs w:val="26"/>
          <w:lang w:eastAsia="ru-RU"/>
        </w:rPr>
        <w:t>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организации и финансировании: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«Осуществление экологического просвещения и воспитания»; 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lastRenderedPageBreak/>
        <w:t>«Осуществление профессиональной подготовки, переподготовки и повышения квалификации»;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«Проведение мероприятий по военно-патриотическому воспитанию граждан на территории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«Профилактика дорожно-транспортного травматизма на территории муниципального образования»; 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«Профилактика правонарушений»;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«Профилактика </w:t>
      </w: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незаконного потребления наркотических средств </w:t>
      </w: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br/>
        <w:t>и психотропных веществ, наркомании в Санкт-Петербурге»;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«Профилактика терроризма и экстремизма на территории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осуществлении защиты прав потребителей»;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содействии развитию малого бизнеса на территории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осуществлении противодействия коррупции в пределах своих полномочий»;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«Укрепление межнационального и межконфессионального согласия»;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«Организация и проведений местных и участие в организации и проведение городских праздничных и иных зрелищных мероприятий»;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«Организация и проведение досуговых мероприятий для жителей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«Развитие физической культуры и массового сорта»; 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«Учреждение печатного средства массовой информации»;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«Благоустройство и озеленение территории».</w:t>
      </w:r>
    </w:p>
    <w:p w:rsidR="00206916" w:rsidRPr="000F61B7" w:rsidRDefault="00CE069B" w:rsidP="006D65C3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0F61B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Согласовать </w:t>
      </w:r>
      <w:r w:rsidRPr="000F61B7">
        <w:rPr>
          <w:rFonts w:ascii="Times New Roman" w:hAnsi="Times New Roman"/>
          <w:iCs/>
          <w:sz w:val="26"/>
          <w:szCs w:val="26"/>
          <w:lang w:eastAsia="ru-RU"/>
        </w:rPr>
        <w:t xml:space="preserve">расходы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61B7">
        <w:rPr>
          <w:rFonts w:ascii="Times New Roman" w:hAnsi="Times New Roman"/>
          <w:iCs/>
          <w:sz w:val="26"/>
          <w:szCs w:val="26"/>
          <w:lang w:eastAsia="ru-RU"/>
        </w:rPr>
        <w:t>Купчино</w:t>
      </w:r>
      <w:proofErr w:type="spellEnd"/>
      <w:r w:rsidRPr="000F61B7">
        <w:rPr>
          <w:rFonts w:ascii="Times New Roman" w:hAnsi="Times New Roman"/>
          <w:iCs/>
          <w:sz w:val="26"/>
          <w:szCs w:val="26"/>
          <w:lang w:eastAsia="ru-RU"/>
        </w:rPr>
        <w:t xml:space="preserve"> на 2024 год и плановый период 2025-2026 годов</w:t>
      </w:r>
      <w:r w:rsidR="00206916" w:rsidRPr="000F61B7">
        <w:rPr>
          <w:rFonts w:ascii="Times New Roman" w:hAnsi="Times New Roman"/>
          <w:iCs/>
          <w:sz w:val="26"/>
          <w:szCs w:val="26"/>
          <w:lang w:eastAsia="ru-RU"/>
        </w:rPr>
        <w:t xml:space="preserve"> согласно П</w:t>
      </w:r>
      <w:r w:rsidRPr="000F61B7">
        <w:rPr>
          <w:rFonts w:ascii="Times New Roman" w:hAnsi="Times New Roman"/>
          <w:iCs/>
          <w:sz w:val="26"/>
          <w:szCs w:val="26"/>
          <w:lang w:eastAsia="ru-RU"/>
        </w:rPr>
        <w:t>риложению № 1.</w:t>
      </w:r>
    </w:p>
    <w:p w:rsidR="00206916" w:rsidRPr="000F61B7" w:rsidRDefault="00CE069B" w:rsidP="00B63AEC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образования.</w:t>
      </w:r>
    </w:p>
    <w:p w:rsidR="00CE069B" w:rsidRPr="000F61B7" w:rsidRDefault="00CE069B" w:rsidP="00B63AEC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решения </w:t>
      </w:r>
      <w:r w:rsidR="00206916" w:rsidRPr="000F61B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  <w:r w:rsidRPr="000F61B7">
        <w:rPr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  <w:r w:rsidRPr="000F61B7">
        <w:rPr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0F61B7">
        <w:rPr>
          <w:b/>
          <w:color w:val="000000" w:themeColor="text1"/>
          <w:sz w:val="26"/>
          <w:szCs w:val="26"/>
        </w:rPr>
        <w:t>Пониматкин</w:t>
      </w:r>
      <w:proofErr w:type="spellEnd"/>
    </w:p>
    <w:p w:rsidR="00CE069B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0F61B7" w:rsidRDefault="000F61B7">
      <w:pPr>
        <w:spacing w:after="160" w:line="259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:rsidR="000F61B7" w:rsidRDefault="000F61B7" w:rsidP="000F61B7">
      <w:pPr>
        <w:jc w:val="right"/>
      </w:pPr>
      <w:r>
        <w:lastRenderedPageBreak/>
        <w:t>Приложение № 1</w:t>
      </w:r>
    </w:p>
    <w:p w:rsidR="000F61B7" w:rsidRDefault="000F61B7" w:rsidP="000F61B7">
      <w:pPr>
        <w:jc w:val="right"/>
      </w:pPr>
      <w:r>
        <w:t>к Решению МС МО «</w:t>
      </w:r>
      <w:proofErr w:type="spellStart"/>
      <w:r>
        <w:t>Купчино</w:t>
      </w:r>
      <w:proofErr w:type="spellEnd"/>
      <w:r>
        <w:t>»</w:t>
      </w:r>
    </w:p>
    <w:p w:rsidR="000F61B7" w:rsidRDefault="000F61B7" w:rsidP="000F61B7">
      <w:pPr>
        <w:jc w:val="right"/>
      </w:pPr>
      <w:r>
        <w:t xml:space="preserve">от </w:t>
      </w:r>
      <w:r w:rsidR="00D234A8">
        <w:t>16.11.</w:t>
      </w:r>
      <w:r>
        <w:t xml:space="preserve">2023 № </w:t>
      </w:r>
      <w:r w:rsidR="00D234A8">
        <w:t>35</w:t>
      </w:r>
    </w:p>
    <w:p w:rsidR="000F61B7" w:rsidRPr="000F61B7" w:rsidRDefault="000F61B7" w:rsidP="000F61B7">
      <w:pPr>
        <w:jc w:val="right"/>
        <w:rPr>
          <w:color w:val="000000" w:themeColor="text1"/>
          <w:sz w:val="26"/>
          <w:szCs w:val="26"/>
        </w:rPr>
      </w:pPr>
    </w:p>
    <w:p w:rsidR="001A128C" w:rsidRPr="001D7E8F" w:rsidRDefault="001A128C" w:rsidP="001A128C"/>
    <w:p w:rsidR="001A128C" w:rsidRPr="001D7E8F" w:rsidRDefault="001A128C" w:rsidP="001A128C"/>
    <w:p w:rsidR="001A128C" w:rsidRPr="00986A01" w:rsidRDefault="001A128C" w:rsidP="001A128C">
      <w:pPr>
        <w:spacing w:line="276" w:lineRule="auto"/>
        <w:jc w:val="center"/>
        <w:rPr>
          <w:b/>
          <w:iCs/>
          <w:spacing w:val="22"/>
        </w:rPr>
      </w:pPr>
      <w:r w:rsidRPr="00986A01">
        <w:rPr>
          <w:b/>
          <w:iCs/>
          <w:spacing w:val="22"/>
        </w:rPr>
        <w:t>Сведения</w:t>
      </w:r>
    </w:p>
    <w:p w:rsidR="001A128C" w:rsidRPr="001D7E8F" w:rsidRDefault="001A128C" w:rsidP="001A128C">
      <w:pPr>
        <w:spacing w:line="276" w:lineRule="auto"/>
        <w:jc w:val="center"/>
        <w:rPr>
          <w:b/>
          <w:color w:val="000000" w:themeColor="text1"/>
        </w:rPr>
      </w:pPr>
      <w:r w:rsidRPr="00986A01">
        <w:rPr>
          <w:b/>
          <w:iCs/>
        </w:rPr>
        <w:t xml:space="preserve"> о расходах на реализацию проектов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86A01">
        <w:rPr>
          <w:b/>
          <w:iCs/>
        </w:rPr>
        <w:t>Купчино</w:t>
      </w:r>
      <w:proofErr w:type="spellEnd"/>
      <w:r w:rsidRPr="00986A01">
        <w:rPr>
          <w:b/>
          <w:iCs/>
        </w:rPr>
        <w:t xml:space="preserve"> на 2024 год и плановый период 2025-2026 годов</w:t>
      </w:r>
      <w:r w:rsidRPr="001D7E8F">
        <w:rPr>
          <w:b/>
          <w:color w:val="000000" w:themeColor="text1"/>
        </w:rPr>
        <w:t>:</w:t>
      </w:r>
    </w:p>
    <w:p w:rsidR="001A128C" w:rsidRPr="001D7E8F" w:rsidRDefault="001A128C" w:rsidP="001A128C">
      <w:pPr>
        <w:jc w:val="right"/>
        <w:rPr>
          <w:b/>
          <w:color w:val="000000" w:themeColor="text1"/>
        </w:rPr>
      </w:pPr>
      <w:r w:rsidRPr="001D7E8F">
        <w:rPr>
          <w:b/>
          <w:color w:val="000000" w:themeColor="text1"/>
        </w:rPr>
        <w:t>(</w:t>
      </w:r>
      <w:proofErr w:type="spellStart"/>
      <w:r w:rsidRPr="001D7E8F">
        <w:rPr>
          <w:b/>
          <w:color w:val="000000" w:themeColor="text1"/>
        </w:rPr>
        <w:t>тыс.руб</w:t>
      </w:r>
      <w:proofErr w:type="spellEnd"/>
      <w:r w:rsidRPr="001D7E8F">
        <w:rPr>
          <w:b/>
          <w:color w:val="000000" w:themeColor="text1"/>
        </w:rPr>
        <w:t>.)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927"/>
        <w:gridCol w:w="3463"/>
        <w:gridCol w:w="1842"/>
        <w:gridCol w:w="1985"/>
        <w:gridCol w:w="1843"/>
      </w:tblGrid>
      <w:tr w:rsidR="001A128C" w:rsidRPr="001D7E8F" w:rsidTr="00AA4F4E">
        <w:tc>
          <w:tcPr>
            <w:tcW w:w="927" w:type="dxa"/>
            <w:vMerge w:val="restart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Номер п/п</w:t>
            </w:r>
          </w:p>
        </w:tc>
        <w:tc>
          <w:tcPr>
            <w:tcW w:w="3463" w:type="dxa"/>
            <w:vMerge w:val="restart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3828" w:type="dxa"/>
            <w:gridSpan w:val="2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Плановый период</w:t>
            </w:r>
          </w:p>
        </w:tc>
      </w:tr>
      <w:tr w:rsidR="001A128C" w:rsidRPr="001D7E8F" w:rsidTr="00AA4F4E">
        <w:tc>
          <w:tcPr>
            <w:tcW w:w="927" w:type="dxa"/>
            <w:vMerge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3" w:type="dxa"/>
            <w:vMerge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Формирование архивных фондов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135,2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140,8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146,3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Проведение подготовки и обучению неработающего населения способам защиты и действиям в чрезвычайных ситуациях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81,2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организации и финансировании: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425,4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443,1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460,8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Осуществление экологического просвещения и воспитания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32,5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Осуществление профессиональной подготовки, переподготовки и повышения квалификации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180,8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188,3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195,8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643,5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670,3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697,0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Профилактика дорожно-транспортного травматизма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213,4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222,0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 xml:space="preserve">Профилактика незаконного потребления наркотических средств </w:t>
            </w:r>
            <w:r w:rsidRPr="001D7E8F">
              <w:rPr>
                <w:sz w:val="20"/>
                <w:szCs w:val="20"/>
              </w:rPr>
              <w:br/>
              <w:t>и психотропных веществ, наркомании в Санкт-Петербурге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178,7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186,1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193,6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Профилактика терроризма и экстремизма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76,2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осуществлении защиты прав потребителей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16,2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содействии развитию малого бизнеса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5,4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осуществлении противодействия коррупции в пределах своих полномочий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б/ф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</w:pPr>
            <w:r w:rsidRPr="001D7E8F">
              <w:rPr>
                <w:color w:val="000000" w:themeColor="text1"/>
                <w:sz w:val="20"/>
                <w:szCs w:val="20"/>
              </w:rPr>
              <w:t>б/ф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</w:pPr>
            <w:r w:rsidRPr="001D7E8F">
              <w:rPr>
                <w:color w:val="000000" w:themeColor="text1"/>
                <w:sz w:val="20"/>
                <w:szCs w:val="20"/>
              </w:rPr>
              <w:t>б/ф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174,6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181,9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189,1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 xml:space="preserve">Организация и проведений местных и участие в организации и проведение </w:t>
            </w:r>
            <w:r w:rsidRPr="001D7E8F">
              <w:rPr>
                <w:sz w:val="20"/>
                <w:szCs w:val="20"/>
              </w:rPr>
              <w:lastRenderedPageBreak/>
              <w:t>городских праздничных и иных зрелищных мероприятий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lastRenderedPageBreak/>
              <w:t>6171,7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6428,4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6684,9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5282,7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5502,5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5722,0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413,4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430,6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447,8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Учреждение печатного средства массовой информации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2465,5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2670,5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Благоустройство и озеленение территории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53699,3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53163,4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52410,2</w:t>
            </w:r>
          </w:p>
        </w:tc>
      </w:tr>
      <w:tr w:rsidR="001A128C" w:rsidRPr="00A27E87" w:rsidTr="00AA4F4E">
        <w:tc>
          <w:tcPr>
            <w:tcW w:w="4390" w:type="dxa"/>
            <w:gridSpan w:val="2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70341,1</w:t>
            </w:r>
          </w:p>
        </w:tc>
        <w:tc>
          <w:tcPr>
            <w:tcW w:w="1985" w:type="dxa"/>
            <w:vAlign w:val="center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70497,2</w:t>
            </w:r>
          </w:p>
        </w:tc>
        <w:tc>
          <w:tcPr>
            <w:tcW w:w="1843" w:type="dxa"/>
            <w:vAlign w:val="center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70435,5</w:t>
            </w:r>
          </w:p>
        </w:tc>
      </w:tr>
    </w:tbl>
    <w:p w:rsidR="001A128C" w:rsidRPr="00271F1A" w:rsidRDefault="001A128C" w:rsidP="001A128C">
      <w:pPr>
        <w:jc w:val="both"/>
        <w:rPr>
          <w:b/>
        </w:rPr>
      </w:pPr>
    </w:p>
    <w:p w:rsidR="001A128C" w:rsidRDefault="001A128C" w:rsidP="00CE069B">
      <w:pPr>
        <w:jc w:val="right"/>
        <w:rPr>
          <w:sz w:val="18"/>
          <w:szCs w:val="18"/>
        </w:rPr>
      </w:pPr>
    </w:p>
    <w:sectPr w:rsidR="001A128C" w:rsidSect="00EC00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43E3B"/>
    <w:multiLevelType w:val="hybridMultilevel"/>
    <w:tmpl w:val="3DE855B6"/>
    <w:lvl w:ilvl="0" w:tplc="0B229B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B519C3"/>
    <w:multiLevelType w:val="hybridMultilevel"/>
    <w:tmpl w:val="1DD6DC36"/>
    <w:lvl w:ilvl="0" w:tplc="A7AA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4"/>
    <w:rsid w:val="00005D5C"/>
    <w:rsid w:val="000143AC"/>
    <w:rsid w:val="000F61B7"/>
    <w:rsid w:val="001A128C"/>
    <w:rsid w:val="001A1F8C"/>
    <w:rsid w:val="001D7E8F"/>
    <w:rsid w:val="001E6551"/>
    <w:rsid w:val="00206916"/>
    <w:rsid w:val="00271F1A"/>
    <w:rsid w:val="00467A77"/>
    <w:rsid w:val="004A4F09"/>
    <w:rsid w:val="00531E1F"/>
    <w:rsid w:val="0067099E"/>
    <w:rsid w:val="006C51B0"/>
    <w:rsid w:val="00755E8F"/>
    <w:rsid w:val="0077426C"/>
    <w:rsid w:val="00930925"/>
    <w:rsid w:val="00986A01"/>
    <w:rsid w:val="00A27E87"/>
    <w:rsid w:val="00A33454"/>
    <w:rsid w:val="00AA7691"/>
    <w:rsid w:val="00BB6B45"/>
    <w:rsid w:val="00C97093"/>
    <w:rsid w:val="00CA0C14"/>
    <w:rsid w:val="00CD2C07"/>
    <w:rsid w:val="00CE069B"/>
    <w:rsid w:val="00D234A8"/>
    <w:rsid w:val="00E437B4"/>
    <w:rsid w:val="00E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CE50"/>
  <w15:chartTrackingRefBased/>
  <w15:docId w15:val="{330D9B61-17D4-4DA8-8883-4C72929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7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4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7220-7DE3-464A-98FA-3ACDA5A5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7</cp:revision>
  <cp:lastPrinted>2023-11-08T19:24:00Z</cp:lastPrinted>
  <dcterms:created xsi:type="dcterms:W3CDTF">2023-11-10T07:40:00Z</dcterms:created>
  <dcterms:modified xsi:type="dcterms:W3CDTF">2023-11-16T06:15:00Z</dcterms:modified>
</cp:coreProperties>
</file>